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b w:val="1"/>
          <w:sz w:val="28"/>
          <w:szCs w:val="28"/>
        </w:rPr>
      </w:pPr>
      <w:r w:rsidDel="00000000" w:rsidR="00000000" w:rsidRPr="00000000">
        <w:rPr>
          <w:b w:val="1"/>
          <w:sz w:val="28"/>
          <w:szCs w:val="28"/>
          <w:rtl w:val="0"/>
        </w:rPr>
        <w:t xml:space="preserve">Рабочая программа курса внеурочной деятельности</w:t>
      </w:r>
    </w:p>
    <w:p w:rsidR="00000000" w:rsidDel="00000000" w:rsidP="00000000" w:rsidRDefault="00000000" w:rsidRPr="00000000" w14:paraId="0000000C">
      <w:pPr>
        <w:spacing w:after="0" w:line="240" w:lineRule="auto"/>
        <w:jc w:val="center"/>
        <w:rPr>
          <w:b w:val="1"/>
          <w:sz w:val="28"/>
          <w:szCs w:val="28"/>
        </w:rPr>
      </w:pPr>
      <w:r w:rsidDel="00000000" w:rsidR="00000000" w:rsidRPr="00000000">
        <w:rPr>
          <w:b w:val="1"/>
          <w:sz w:val="28"/>
          <w:szCs w:val="28"/>
          <w:rtl w:val="0"/>
        </w:rPr>
        <w:t xml:space="preserve">«Театральный»</w:t>
      </w:r>
    </w:p>
    <w:p w:rsidR="00000000" w:rsidDel="00000000" w:rsidP="00000000" w:rsidRDefault="00000000" w:rsidRPr="00000000" w14:paraId="0000000D">
      <w:pPr>
        <w:spacing w:after="0" w:line="240" w:lineRule="auto"/>
        <w:jc w:val="center"/>
        <w:rPr>
          <w:b w:val="1"/>
          <w:sz w:val="28"/>
          <w:szCs w:val="28"/>
        </w:rPr>
      </w:pPr>
      <w:r w:rsidDel="00000000" w:rsidR="00000000" w:rsidRPr="00000000">
        <w:rPr>
          <w:b w:val="1"/>
          <w:sz w:val="28"/>
          <w:szCs w:val="28"/>
          <w:rtl w:val="0"/>
        </w:rPr>
        <w:t xml:space="preserve">основного общего образования</w:t>
      </w:r>
    </w:p>
    <w:p w:rsidR="00000000" w:rsidDel="00000000" w:rsidP="00000000" w:rsidRDefault="00000000" w:rsidRPr="00000000" w14:paraId="0000000E">
      <w:pPr>
        <w:spacing w:after="0" w:line="240" w:lineRule="auto"/>
        <w:jc w:val="center"/>
        <w:rPr>
          <w:b w:val="1"/>
          <w:sz w:val="28"/>
          <w:szCs w:val="28"/>
        </w:rPr>
      </w:pPr>
      <w:r w:rsidDel="00000000" w:rsidR="00000000" w:rsidRPr="00000000">
        <w:rPr>
          <w:b w:val="1"/>
          <w:sz w:val="28"/>
          <w:szCs w:val="28"/>
          <w:rtl w:val="0"/>
        </w:rPr>
        <w:t xml:space="preserve">срок реализации программы: 1 года</w:t>
      </w:r>
    </w:p>
    <w:p w:rsidR="00000000" w:rsidDel="00000000" w:rsidP="00000000" w:rsidRDefault="00000000" w:rsidRPr="00000000" w14:paraId="0000000F">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0">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2">
      <w:pPr>
        <w:spacing w:after="0" w:line="240" w:lineRule="auto"/>
        <w:jc w:val="center"/>
        <w:rPr>
          <w:b w:val="1"/>
          <w:sz w:val="28"/>
          <w:szCs w:val="28"/>
        </w:rPr>
      </w:pPr>
      <w:r w:rsidDel="00000000" w:rsidR="00000000" w:rsidRPr="00000000">
        <w:rPr>
          <w:b w:val="1"/>
          <w:sz w:val="28"/>
          <w:szCs w:val="28"/>
          <w:rtl w:val="0"/>
        </w:rPr>
        <w:t xml:space="preserve">Рабочая программа курса внеурочной деятельности составлена </w:t>
      </w:r>
    </w:p>
    <w:p w:rsidR="00000000" w:rsidDel="00000000" w:rsidP="00000000" w:rsidRDefault="00000000" w:rsidRPr="00000000" w14:paraId="00000013">
      <w:pPr>
        <w:spacing w:after="0" w:line="240" w:lineRule="auto"/>
        <w:jc w:val="center"/>
        <w:rPr>
          <w:b w:val="1"/>
          <w:sz w:val="28"/>
          <w:szCs w:val="28"/>
        </w:rPr>
      </w:pPr>
      <w:r w:rsidDel="00000000" w:rsidR="00000000" w:rsidRPr="00000000">
        <w:rPr>
          <w:b w:val="1"/>
          <w:sz w:val="28"/>
          <w:szCs w:val="28"/>
          <w:rtl w:val="0"/>
        </w:rPr>
        <w:t xml:space="preserve">в соответствии с Федеральным государственным образовательным стандартом</w:t>
      </w:r>
    </w:p>
    <w:p w:rsidR="00000000" w:rsidDel="00000000" w:rsidP="00000000" w:rsidRDefault="00000000" w:rsidRPr="00000000" w14:paraId="00000014">
      <w:pPr>
        <w:spacing w:after="0" w:line="240" w:lineRule="auto"/>
        <w:jc w:val="center"/>
        <w:rPr>
          <w:b w:val="1"/>
          <w:sz w:val="28"/>
          <w:szCs w:val="28"/>
        </w:rPr>
      </w:pPr>
      <w:r w:rsidDel="00000000" w:rsidR="00000000" w:rsidRPr="00000000">
        <w:rPr>
          <w:b w:val="1"/>
          <w:sz w:val="28"/>
          <w:szCs w:val="28"/>
          <w:rtl w:val="0"/>
        </w:rPr>
        <w:t xml:space="preserve">основного общего образования, </w:t>
      </w:r>
    </w:p>
    <w:p w:rsidR="00000000" w:rsidDel="00000000" w:rsidP="00000000" w:rsidRDefault="00000000" w:rsidRPr="00000000" w14:paraId="00000015">
      <w:pPr>
        <w:spacing w:after="0" w:line="240" w:lineRule="auto"/>
        <w:jc w:val="center"/>
        <w:rPr>
          <w:b w:val="1"/>
          <w:sz w:val="28"/>
          <w:szCs w:val="28"/>
        </w:rPr>
      </w:pPr>
      <w:r w:rsidDel="00000000" w:rsidR="00000000" w:rsidRPr="00000000">
        <w:rPr>
          <w:b w:val="1"/>
          <w:sz w:val="28"/>
          <w:szCs w:val="28"/>
          <w:rtl w:val="0"/>
        </w:rPr>
        <w:t xml:space="preserve">с учетом Примерной основной образовательной программы основного общего образования</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                                                                                            Составила: учитель Пушкаревская Л.С.</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                                                      2024/2025 уч.год</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Пояснительная записка </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Общие положения</w:t>
      </w:r>
    </w:p>
    <w:p w:rsidR="00000000" w:rsidDel="00000000" w:rsidP="00000000" w:rsidRDefault="00000000" w:rsidRPr="00000000" w14:paraId="00000024">
      <w:pPr>
        <w:rPr>
          <w:sz w:val="24"/>
          <w:szCs w:val="24"/>
        </w:rPr>
      </w:pPr>
      <w:r w:rsidDel="00000000" w:rsidR="00000000" w:rsidRPr="00000000">
        <w:rPr>
          <w:sz w:val="24"/>
          <w:szCs w:val="24"/>
          <w:rtl w:val="0"/>
        </w:rPr>
        <w:t xml:space="preserve">Театральный кружок  «Маскарад» – это группа обучающихся, организованная на основе совместной творческой деятельности. </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Состав и структура театрального кружка «Маскарад»</w:t>
      </w:r>
    </w:p>
    <w:p w:rsidR="00000000" w:rsidDel="00000000" w:rsidP="00000000" w:rsidRDefault="00000000" w:rsidRPr="00000000" w14:paraId="00000026">
      <w:pPr>
        <w:rPr>
          <w:sz w:val="24"/>
          <w:szCs w:val="24"/>
        </w:rPr>
      </w:pPr>
      <w:r w:rsidDel="00000000" w:rsidR="00000000" w:rsidRPr="00000000">
        <w:rPr>
          <w:sz w:val="24"/>
          <w:szCs w:val="24"/>
          <w:rtl w:val="0"/>
        </w:rPr>
        <w:t xml:space="preserve">Участниками театрального кружка являются ученики , принимающие активное участие в культурной жизни школы, зарекомендовавшие себя в творческих конкурсах разного уровня и все желающие. </w:t>
      </w:r>
    </w:p>
    <w:p w:rsidR="00000000" w:rsidDel="00000000" w:rsidP="00000000" w:rsidRDefault="00000000" w:rsidRPr="00000000" w14:paraId="00000027">
      <w:pPr>
        <w:rPr>
          <w:sz w:val="24"/>
          <w:szCs w:val="24"/>
        </w:rPr>
      </w:pPr>
      <w:r w:rsidDel="00000000" w:rsidR="00000000" w:rsidRPr="00000000">
        <w:rPr>
          <w:sz w:val="24"/>
          <w:szCs w:val="24"/>
          <w:rtl w:val="0"/>
        </w:rPr>
        <w:t xml:space="preserve">Права и обязанности: - вносить на рассмотрение художественного руководителя предложения о выборе произведений для подготовки мероприятий; - постоянно стремиться к творческому росту; - добросовестно посещать занятия во внеурочное время; - выполнять поручения художественного руководителя, связанные с подготовкой мероприятий, - принимать активное участие в мероприятиях разного уровня; - бережно относиться к материальным ценностям кружка; Руководство театрального кружка осуществляет художественный руководитель, учитель математики,  имеющий творческий опыт работы. </w:t>
      </w:r>
    </w:p>
    <w:p w:rsidR="00000000" w:rsidDel="00000000" w:rsidP="00000000" w:rsidRDefault="00000000" w:rsidRPr="00000000" w14:paraId="00000028">
      <w:pPr>
        <w:rPr>
          <w:sz w:val="24"/>
          <w:szCs w:val="24"/>
        </w:rPr>
      </w:pPr>
      <w:r w:rsidDel="00000000" w:rsidR="00000000" w:rsidRPr="00000000">
        <w:rPr>
          <w:sz w:val="24"/>
          <w:szCs w:val="24"/>
          <w:rtl w:val="0"/>
        </w:rPr>
        <w:t xml:space="preserve">Права и обязанности художественного руководителя: - составляет план работы кружка; - взаимодействует с администрацией школы в целях оптимизации работы; - проводит подготовку учащихся к мероприятиям (согласно плану работы); - организует регулярные репетиции во внеурочное время; - организует и осуществляет подготовку к участию в театральных фестивалях и конкурсах; - назначает из числа участников кружка помощника, отвечающего за распространение рабочих материалов; - своевременно оповещает всех о репетициях; - осуществляет проверку знания текстов поэтических и прозаических произведений; - готовит вместе с родителями и учащимися реквизит для инсценировок; - своевременно информирует зрителей (учащихся и педагогов) о предстоящих мероприятиях. Программа театрального кружка «МАСКАРАД» реализует эстетическое направление внеурочной деятельности в 1-7 классах в соответствии с: - Федеральным государственным образовательным стандартом общего начального и среднего образования; - моделью внеурочной деятельности - положением о структуре, порядке разработки и утверждения рабочих программ по внеурочной деятельности в школе по реализации ФГОС ООО. Театральное искусство пробуждает в учениках самые невероятные способности. Эти способности необходимо развивать и с самого раннего возраста прививать любовь к театру. Театр учит видеть прекрасное в жизни, в людях, зарождает стремление нести в жизнь светлое и доброе. Реализация программы с помощью выразительных средств театрального искусства (интонация, мимика, жест, пластика, походка) познакомит учеников с содержанием литературных произведений, научит воссоздавать конкретные образы, чувствовать события, взаимоотношения между героями произведения. Театральная игра пробуждает фантазию, воображение, совершенствует память, способствует сплочению коллектива класса, расширению общекультурного уровня школьников. Массовость и зрелищность предполагают ряд богатых возможностей для эстетического воспитания учеников. Театр – это сплав видов искусства, которые взаимодействуют между собой. Данная программа учитывает вышеперечисленные особенности встречи с театром. Мы рассматриваем её как возможность воспитать как зрительскую, так и исполнительскую культуру. Театр своей многоликой природой способен помочь ученику открыть дверь к постижению мира, увлечь его добром, желанием делиться мыслями, умением слышать товарищей, развиваться, творить. Игра - это главный атрибут театрального искусства. Школьники знакомятся с различными видами и жанрами театрального искусства, они поглощены процессом подготовки мероприятия, знакомятся со спецификой актёрского мастерства. Данная программа ориентирована на развитие личности ученика, на формирование метапредметных результатов. Она направлена на гуманизацию воспитательной работы с учениками, учитывает и психологические особенности развития обучающихся.. Актуальность В основе программы лежит идея применения в воспитательном процессе театральной педагогики, которая позволяет развивать личность человека, оптимизировать процесс развития речи, голоса, чувства ритма, пластики. Новизна программы состоит в том, что воспитательный процесс осуществляется через специфические направления работы: - воспитание основ зрительской культуры; - развитие навыков исполнительской деятельности; - накопление знаний о театре, которые способствуют формированию нравственных качеств; Программа способствует формированию духовно-нравственной культуры и отвечает запросам социализации нашего общества, обеспечивая совершенствование процесса творческого развития и воспитания. Полученные знания позволят ученикам развить творческую активность, сформируют способность сравнивать, анализировать, планировать, ставить цели и стремиться их достигать. Структура программы В программе два типа задач. Первый тип – это воспитательные задачи, которые направлены на развитие эмоциональности, интеллекта, коммуникативных способностей средствами школьного театра. Второй тип – это образовательные задачи, которые связаны с развитием артистизма и формированием навыков сценического воплощения. Цель: эстетическое, интеллектуальное, нравственное развитие учеников, творческой индивидуальности, интереса и отзывчивости к искусству театра. Задачи: - знакомство с различными видами театра (кукольный, драматический, оперный, театр балета, музыкальной комедии); - поэтапное освоение различных видов творчества; - совершенствование артистических навыков, моделирование приемов социального поведения в определенных условиях; - развитие речевой культуры и эстетического вкуса; - воспитание доброжелательности, трудолюбия, уважения к людям творческих профессий; - совершенствование системы эстетического воспитания и создание условий для реализации творческого потенциала; сохранение и приумножение нравственных, культурных, творческих традиций школы; - повышение художественного и исполнительского уровня школьного театра; - создание условий для включения учеников в художественно-просветительскую и социально значимую деятельность; - улучшение и совершенствование содержания досуга учеников. Организация работы театрального кружка «МАСКАРАД» предусматривает: - самостоятельное планирование деятельности и определение перспектив ее развития; - проведение репетиций, фестивалей, творческих вечеров, выступлений; - сбор материалов, отражающих работу кружка. Место кружка в плане внеклассной деятельности На реализацию театрального кружка в 1– 7 классах отводится 1 час в неделю. Занятия проводятся по 40 минут . </w:t>
      </w:r>
    </w:p>
    <w:p w:rsidR="00000000" w:rsidDel="00000000" w:rsidP="00000000" w:rsidRDefault="00000000" w:rsidRPr="00000000" w14:paraId="00000029">
      <w:pPr>
        <w:rPr>
          <w:sz w:val="24"/>
          <w:szCs w:val="24"/>
        </w:rPr>
      </w:pPr>
      <w:r w:rsidDel="00000000" w:rsidR="00000000" w:rsidRPr="00000000">
        <w:rPr>
          <w:sz w:val="24"/>
          <w:szCs w:val="24"/>
          <w:rtl w:val="0"/>
        </w:rPr>
        <w:t xml:space="preserve">Содержание планирования (60-70%) направлено на двигательную деятельность учащихся (репетиции, проведение мероприятий, подготовка костюмов, посещение театра). Оставшееся время отводится на тематические беседы, просмотр видео и презентаций сказок, заучивание стихов, прозы, репетиции. Для успешной реализации программы используются  Интернет-ресурсы и посещение театральных постановок выездных театров. Особенности реализации программы и разделы 1.Роль театра в культуре. 2.Театрально-исполнительская деятельность. 3.Искусство сцены. 4. Термины и понятия. 5.Театр профессионалов и мы. 6.Основы пантомимы. Занятия театрального кружка состоят из теоретической и практической частей. Теоретическая часть включает краткие сведения о развитии театра,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 Формы работы: - групповые и индивидуальные занятия (отработка дикции, обучение выразительному чтению); - театральные игры; - конкурсы и викторины; - диспуты и беседы; - посещение выездных театров; - инсценировки и различные праздники. Подготовка к школьным мероприятиям, различные инсценировки и праздники, театральные постановки сказок, эпизодов из литературных произведений направлено на приобщение обучающихся к искусству театра. Методы работы: Ученики постигают азы театрального мастерства, приобретая опыт публичного выступления. Они учатся коллективной работе, умению общаться со зрителем. Особое место занимает работа над характером персонажа, мотивами его действий. Центром работы является выразительное чтение текста, работа над репликами. Всё это должно быть осмысленно и прочувствованно. Обязательно индивидуальное видение характера персонажа. Огромное значение имеет оформление мероприятия, декорации и костюмы, музыкальное оформление. Всё это развивает воображение, творческую активность, позволяет реализовать способности. Неотъемлемой формой занятий кружка является экскурсия в театр. Здесь происходит знакомство с процессом подготовки спектакля (посещение гримерной, костюмерной, просмотр спектакля). Потом важны совместные просмотры и обсуждение спектаклей, фильмов; рассказы по прочитанным книгам, отзывы о просмотренных спектаклях, сочинения. Беседы о театре знакомят учеников с особенностями современного театрального искусства, его видами и жанрами. Здесь важно показать общественно-воспитательную роль театра. Освоение программного материала достигается чередованием теоретической и практической части. Занятие состоит из организационной, теоретической и практической части. Организационный этап –это подготовка к работе; теоретическая часть - это необходимая информация по теме. Планируемые результаты: знать - правила поведения в театре; - виды и жанры театрального искусства (опера, балет, драма; комедия, трагедия и т.д.); - ясно и чётко произносить 8-10 скороговорок в разных темпах; - уметь читать наизусть стихотворения русских поэтов, уметь - показать себя в предлагаемых обстоятельствах с импровизированным текстом на заданную тему; - произносить скороговорки и стихотворный текст в движении; - произносить на одном дыхании длинную фразу или четверостишие; - произносить фразу или скороговорку с разными интонациями; - читать наизусть стихотворный текст, правильно произнося слова и расставляя логические ударения; - строить диалог с партнером на заданную тему; - подбирать рифму к слову и составлять диалог. </w:t>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Предполагаемые результаты:</w:t>
      </w:r>
      <w:r w:rsidDel="00000000" w:rsidR="00000000" w:rsidRPr="00000000">
        <w:rPr>
          <w:sz w:val="24"/>
          <w:szCs w:val="24"/>
          <w:rtl w:val="0"/>
        </w:rPr>
        <w:t xml:space="preserve"> </w:t>
      </w:r>
    </w:p>
    <w:p w:rsidR="00000000" w:rsidDel="00000000" w:rsidP="00000000" w:rsidRDefault="00000000" w:rsidRPr="00000000" w14:paraId="0000002B">
      <w:pPr>
        <w:rPr>
          <w:sz w:val="24"/>
          <w:szCs w:val="24"/>
        </w:rPr>
      </w:pPr>
      <w:r w:rsidDel="00000000" w:rsidR="00000000" w:rsidRPr="00000000">
        <w:rPr>
          <w:sz w:val="24"/>
          <w:szCs w:val="24"/>
          <w:rtl w:val="0"/>
        </w:rPr>
        <w:t xml:space="preserve">Личностные УУД: - потребность сотрудничества с товарищами, доброжелательное отношение, бесконфликтное поведение, стремление прислушиваться к мнению других; - формирование этических отношений, эстетических потребностей; - приобретение ценностей посредством слушания и заучивания произведений художественной литературы; - осознание значимости театрального искусства для развития личности. </w:t>
      </w:r>
    </w:p>
    <w:p w:rsidR="00000000" w:rsidDel="00000000" w:rsidP="00000000" w:rsidRDefault="00000000" w:rsidRPr="00000000" w14:paraId="0000002C">
      <w:pPr>
        <w:rPr>
          <w:sz w:val="24"/>
          <w:szCs w:val="24"/>
        </w:rPr>
      </w:pPr>
      <w:r w:rsidDel="00000000" w:rsidR="00000000" w:rsidRPr="00000000">
        <w:rPr>
          <w:sz w:val="24"/>
          <w:szCs w:val="24"/>
          <w:rtl w:val="0"/>
        </w:rPr>
        <w:t xml:space="preserve">Регулятивные УУД: - понимать и ставить учебную задачу, формулировать цель; - планировать действия на этапах работы; - осуществлять контроль, коррекцию и оценку результатов деятельности; - анализировать причины успеха (неуспеха); </w:t>
      </w:r>
    </w:p>
    <w:p w:rsidR="00000000" w:rsidDel="00000000" w:rsidP="00000000" w:rsidRDefault="00000000" w:rsidRPr="00000000" w14:paraId="0000002D">
      <w:pPr>
        <w:rPr>
          <w:sz w:val="24"/>
          <w:szCs w:val="24"/>
        </w:rPr>
      </w:pPr>
      <w:r w:rsidDel="00000000" w:rsidR="00000000" w:rsidRPr="00000000">
        <w:rPr>
          <w:sz w:val="24"/>
          <w:szCs w:val="24"/>
          <w:rtl w:val="0"/>
        </w:rPr>
        <w:t xml:space="preserve">Познавательные УУД: - пользоваться приёмами анализа и синтеза при чтении и просмотре видеозаписей; - проводить сравнительный анализ поведения героя; - понимать и применять полученную информацию при выполнении заданий; - проявлять творческие способности при сочинении рассказов, сказок, этюдов, чтении по ролям. </w:t>
      </w:r>
    </w:p>
    <w:p w:rsidR="00000000" w:rsidDel="00000000" w:rsidP="00000000" w:rsidRDefault="00000000" w:rsidRPr="00000000" w14:paraId="0000002E">
      <w:pPr>
        <w:rPr>
          <w:sz w:val="24"/>
          <w:szCs w:val="24"/>
        </w:rPr>
      </w:pPr>
      <w:r w:rsidDel="00000000" w:rsidR="00000000" w:rsidRPr="00000000">
        <w:rPr>
          <w:sz w:val="24"/>
          <w:szCs w:val="24"/>
          <w:rtl w:val="0"/>
        </w:rPr>
        <w:t xml:space="preserve">Коммуникативные УУД: - включаться в диалог, в коллективное обсуждение, проявлять инициативу и активность; - работать в группе, учитывать мнения партнёров; - уметь обращаться за помощью; - уметь формулировать свои затруднения; - предлагать помощь и сотрудничество; - уметь слушать собеседника; - договариваться о распределении функций и ролей в совместной деятельности и приходить к общему решению; - формулировать собственное мнение и позицию; - осуществлять взаимный контроль; - адекватно оценивать своё поведение и поведение окружающих. </w:t>
      </w:r>
    </w:p>
    <w:p w:rsidR="00000000" w:rsidDel="00000000" w:rsidP="00000000" w:rsidRDefault="00000000" w:rsidRPr="00000000" w14:paraId="0000002F">
      <w:pPr>
        <w:shd w:fill="ffffff" w:val="clear"/>
        <w:spacing w:after="0" w:line="240" w:lineRule="auto"/>
        <w:jc w:val="both"/>
        <w:rPr>
          <w:b w:val="1"/>
          <w:sz w:val="24"/>
          <w:szCs w:val="24"/>
        </w:rPr>
      </w:pPr>
      <w:r w:rsidDel="00000000" w:rsidR="00000000" w:rsidRPr="00000000">
        <w:rPr>
          <w:b w:val="1"/>
          <w:sz w:val="24"/>
          <w:szCs w:val="24"/>
          <w:rtl w:val="0"/>
        </w:rPr>
        <w:t xml:space="preserve">Формы и методы работы.</w:t>
      </w:r>
    </w:p>
    <w:p w:rsidR="00000000" w:rsidDel="00000000" w:rsidP="00000000" w:rsidRDefault="00000000" w:rsidRPr="00000000" w14:paraId="00000030">
      <w:pPr>
        <w:shd w:fill="ffffff" w:val="clear"/>
        <w:spacing w:after="0" w:line="240" w:lineRule="auto"/>
        <w:ind w:firstLine="708"/>
        <w:jc w:val="both"/>
        <w:rPr>
          <w:sz w:val="24"/>
          <w:szCs w:val="24"/>
        </w:rPr>
      </w:pPr>
      <w:r w:rsidDel="00000000" w:rsidR="00000000" w:rsidRPr="00000000">
        <w:rPr>
          <w:sz w:val="24"/>
          <w:szCs w:val="24"/>
          <w:rtl w:val="0"/>
        </w:rPr>
        <w:t xml:space="preserve">Форма занятий - групповая и индивидуальные занятия, со всей группой одновременно и с участниками конкретного представления для отработки дикции.   Основными формами проведения занятий являются театральные игры, конкурсы, викторины, беседы, спектакли и праздники.</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widowControl w:val="0"/>
        <w:spacing w:after="0" w:line="3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3">
      <w:pPr>
        <w:widowControl w:val="0"/>
        <w:spacing w:after="0" w:line="3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4">
      <w:pPr>
        <w:widowControl w:val="0"/>
        <w:spacing w:after="0" w:line="3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5">
      <w:pPr>
        <w:widowControl w:val="0"/>
        <w:spacing w:after="0" w:line="3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6">
      <w:pPr>
        <w:widowControl w:val="0"/>
        <w:spacing w:after="0" w:line="3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7">
      <w:pPr>
        <w:widowControl w:val="0"/>
        <w:spacing w:after="0" w:line="3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8">
      <w:pPr>
        <w:widowControl w:val="0"/>
        <w:spacing w:after="0" w:line="360" w:lineRule="auto"/>
        <w:jc w:val="center"/>
        <w:rPr>
          <w:b w:val="1"/>
          <w:color w:val="000000"/>
          <w:sz w:val="24"/>
          <w:szCs w:val="24"/>
        </w:rPr>
      </w:pPr>
      <w:r w:rsidDel="00000000" w:rsidR="00000000" w:rsidRPr="00000000">
        <w:rPr>
          <w:b w:val="1"/>
          <w:color w:val="000000"/>
          <w:sz w:val="24"/>
          <w:szCs w:val="24"/>
          <w:rtl w:val="0"/>
        </w:rPr>
        <w:t xml:space="preserve">Содержание курса внеурочной деятельности </w:t>
      </w:r>
    </w:p>
    <w:p w:rsidR="00000000" w:rsidDel="00000000" w:rsidP="00000000" w:rsidRDefault="00000000" w:rsidRPr="00000000" w14:paraId="00000039">
      <w:pPr>
        <w:widowControl w:val="0"/>
        <w:spacing w:after="0" w:line="360" w:lineRule="auto"/>
        <w:jc w:val="center"/>
        <w:rPr>
          <w:b w:val="1"/>
          <w:color w:val="000000"/>
          <w:sz w:val="24"/>
          <w:szCs w:val="24"/>
        </w:rPr>
      </w:pPr>
      <w:r w:rsidDel="00000000" w:rsidR="00000000" w:rsidRPr="00000000">
        <w:rPr>
          <w:b w:val="1"/>
          <w:color w:val="000000"/>
          <w:sz w:val="24"/>
          <w:szCs w:val="24"/>
          <w:rtl w:val="0"/>
        </w:rPr>
        <w:t xml:space="preserve">с указанием форм организации и видов деятельности</w:t>
      </w:r>
    </w:p>
    <w:tbl>
      <w:tblPr>
        <w:tblStyle w:val="Table1"/>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3629"/>
        <w:gridCol w:w="2573"/>
        <w:tblGridChange w:id="0">
          <w:tblGrid>
            <w:gridCol w:w="3369"/>
            <w:gridCol w:w="3629"/>
            <w:gridCol w:w="25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0"/>
              <w:spacing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Содержание курса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spacing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Форма организации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Вид деятельности</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Театр (4 ч)</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Создатели спектакля: писатель, поэт, драматург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беседа, работа в малых группах, артикуляционная гимнастика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игровая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Театральные жанры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беседа, работа в малых группах, иллюстрирование, инсценирование прочитанного произведения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проблемно-ценностное общение </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Основы актерского мастерства (20 ч)</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widowControl w:val="0"/>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d0d0d"/>
                <w:sz w:val="24"/>
                <w:szCs w:val="24"/>
                <w:rtl w:val="0"/>
              </w:rPr>
              <w:t xml:space="preserve">Язык жестов.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мастерская образа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d0d0d"/>
                <w:sz w:val="24"/>
                <w:szCs w:val="24"/>
                <w:rtl w:val="0"/>
              </w:rPr>
              <w:t xml:space="preserve">Дикция. Упражнения для развития хорошей дикции.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игра, иллюстрирование, изучение основ сценического мастерства, инсценирование прочитанного произведения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d0d0d"/>
                <w:sz w:val="24"/>
                <w:szCs w:val="24"/>
                <w:rtl w:val="0"/>
              </w:rPr>
              <w:t xml:space="preserve">Интонация.</w:t>
            </w:r>
            <w:r w:rsidDel="00000000" w:rsidR="00000000" w:rsidRPr="00000000">
              <w:rPr>
                <w:rtl w:val="0"/>
              </w:rPr>
            </w:r>
          </w:p>
          <w:p w:rsidR="00000000" w:rsidDel="00000000" w:rsidP="00000000" w:rsidRDefault="00000000" w:rsidRPr="00000000" w14:paraId="00000052">
            <w:pPr>
              <w:widowControl w:val="0"/>
              <w:spacing w:line="276" w:lineRule="auto"/>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иллюстрирование, изучение основ сценического мастерства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0"/>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d0d0d"/>
                <w:sz w:val="24"/>
                <w:szCs w:val="24"/>
                <w:rtl w:val="0"/>
              </w:rPr>
              <w:t xml:space="preserve">Темп речи.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иллюстрирование, изучение основ сценического мастерства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d0d0d"/>
                <w:sz w:val="24"/>
                <w:szCs w:val="24"/>
                <w:rtl w:val="0"/>
              </w:rPr>
              <w:t xml:space="preserve">Рифма.</w:t>
            </w:r>
            <w:r w:rsidDel="00000000" w:rsidR="00000000" w:rsidRPr="00000000">
              <w:rPr>
                <w:rtl w:val="0"/>
              </w:rPr>
            </w:r>
          </w:p>
          <w:p w:rsidR="00000000" w:rsidDel="00000000" w:rsidP="00000000" w:rsidRDefault="00000000" w:rsidRPr="00000000" w14:paraId="0000005A">
            <w:pPr>
              <w:widowControl w:val="0"/>
              <w:spacing w:line="276" w:lineRule="auto"/>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изучение основ сценического мастерства, выступление в мини-группах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d0d0d"/>
                <w:sz w:val="24"/>
                <w:szCs w:val="24"/>
                <w:rtl w:val="0"/>
              </w:rPr>
              <w:t xml:space="preserve">Ритм.</w:t>
            </w:r>
            <w:r w:rsidDel="00000000" w:rsidR="00000000" w:rsidRPr="00000000">
              <w:rPr>
                <w:rtl w:val="0"/>
              </w:rPr>
            </w:r>
          </w:p>
          <w:p w:rsidR="00000000" w:rsidDel="00000000" w:rsidP="00000000" w:rsidRDefault="00000000" w:rsidRPr="00000000" w14:paraId="0000005E">
            <w:pPr>
              <w:widowControl w:val="0"/>
              <w:spacing w:line="276" w:lineRule="auto"/>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иллюстрирование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line="276" w:lineRule="auto"/>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62">
            <w:pPr>
              <w:widowControl w:val="0"/>
              <w:spacing w:line="276" w:lineRule="auto"/>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Считалка.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изучение основ сценического мастерства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line="276"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Скороговорка.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изучение основ сценического мастерства, работа в малых группах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76"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Искусство декламации.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изучение основ сценического мастерства, работа в малых группах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76"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Импровизация.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изучение основ сценического мастерства, работа в малых группах, выступление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 игровая</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76"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Диалог. Монолог.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изучение основ сценического мастерства, работа в малых группах, </w:t>
            </w:r>
          </w:p>
          <w:p w:rsidR="00000000" w:rsidDel="00000000" w:rsidP="00000000" w:rsidRDefault="00000000" w:rsidRPr="00000000" w14:paraId="00000070">
            <w:pPr>
              <w:widowControl w:val="0"/>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инсценирование прочитанного произведения, выступление малых групп</w:t>
            </w:r>
          </w:p>
          <w:p w:rsidR="00000000" w:rsidDel="00000000" w:rsidP="00000000" w:rsidRDefault="00000000" w:rsidRPr="00000000" w14:paraId="00000071">
            <w:pPr>
              <w:widowControl w:val="0"/>
              <w:spacing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2">
            <w:pPr>
              <w:widowControl w:val="0"/>
              <w:spacing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3">
            <w:pPr>
              <w:widowControl w:val="0"/>
              <w:spacing w:line="276" w:lineRule="auto"/>
              <w:jc w:val="both"/>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 игровая</w:t>
            </w:r>
          </w:p>
        </w:tc>
      </w:tr>
      <w:tr>
        <w:trPr>
          <w:cantSplit w:val="0"/>
          <w:trHeight w:val="518"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Наш театр (10 ч)</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280" w:lineRule="auto"/>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Работа над спектаклем по мотивам сказок северных писателей.</w:t>
            </w:r>
          </w:p>
          <w:p w:rsidR="00000000" w:rsidDel="00000000" w:rsidP="00000000" w:rsidRDefault="00000000" w:rsidRPr="00000000" w14:paraId="00000079">
            <w:pPr>
              <w:spacing w:after="280" w:before="280" w:lineRule="auto"/>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7A">
            <w:pPr>
              <w:spacing w:before="280" w:lineRule="auto"/>
              <w:jc w:val="center"/>
              <w:rPr>
                <w:rFonts w:ascii="Calibri" w:cs="Calibri" w:eastAsia="Calibri" w:hAnsi="Calibri"/>
                <w:color w:val="0d0d0d"/>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Актерский тренинг, просмотр видео спектаклей, постановка спектакля, мастерская декораций и костюмов, выступление.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Познавательная, художественное творчество, трудовая, (производственная) деятельность, досугово-развлекательная деятельность </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Тематическое планирование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71.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082"/>
        <w:gridCol w:w="3650"/>
        <w:gridCol w:w="1542"/>
        <w:gridCol w:w="1546"/>
        <w:gridCol w:w="1551"/>
        <w:tblGridChange w:id="0">
          <w:tblGrid>
            <w:gridCol w:w="1082"/>
            <w:gridCol w:w="3650"/>
            <w:gridCol w:w="1542"/>
            <w:gridCol w:w="1546"/>
            <w:gridCol w:w="1551"/>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0">
            <w:pPr>
              <w:jc w:val="center"/>
              <w:rPr>
                <w:color w:val="0d0d0d"/>
                <w:sz w:val="24"/>
                <w:szCs w:val="24"/>
              </w:rPr>
            </w:pPr>
            <w:r w:rsidDel="00000000" w:rsidR="00000000" w:rsidRPr="00000000">
              <w:rPr>
                <w:b w:val="1"/>
                <w:color w:val="0d0d0d"/>
                <w:sz w:val="24"/>
                <w:szCs w:val="24"/>
                <w:rtl w:val="0"/>
              </w:rPr>
              <w:t xml:space="preserve">№ п/п</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1">
            <w:pPr>
              <w:jc w:val="center"/>
              <w:rPr>
                <w:color w:val="0d0d0d"/>
                <w:sz w:val="24"/>
                <w:szCs w:val="24"/>
              </w:rPr>
            </w:pPr>
            <w:r w:rsidDel="00000000" w:rsidR="00000000" w:rsidRPr="00000000">
              <w:rPr>
                <w:b w:val="1"/>
                <w:color w:val="0d0d0d"/>
                <w:sz w:val="24"/>
                <w:szCs w:val="24"/>
                <w:rtl w:val="0"/>
              </w:rPr>
              <w:t xml:space="preserve">Тема</w:t>
            </w:r>
            <w:r w:rsidDel="00000000" w:rsidR="00000000" w:rsidRPr="00000000">
              <w:rPr>
                <w:color w:val="0d0d0d"/>
                <w:sz w:val="24"/>
                <w:szCs w:val="24"/>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2">
            <w:pPr>
              <w:jc w:val="center"/>
              <w:rPr>
                <w:color w:val="0d0d0d"/>
                <w:sz w:val="24"/>
                <w:szCs w:val="24"/>
              </w:rPr>
            </w:pPr>
            <w:r w:rsidDel="00000000" w:rsidR="00000000" w:rsidRPr="00000000">
              <w:rPr>
                <w:b w:val="1"/>
                <w:color w:val="0d0d0d"/>
                <w:sz w:val="24"/>
                <w:szCs w:val="24"/>
                <w:rtl w:val="0"/>
              </w:rPr>
              <w:t xml:space="preserve">Количество часов</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7">
            <w:pPr>
              <w:jc w:val="center"/>
              <w:rPr>
                <w:color w:val="0d0d0d"/>
                <w:sz w:val="24"/>
                <w:szCs w:val="24"/>
              </w:rPr>
            </w:pPr>
            <w:r w:rsidDel="00000000" w:rsidR="00000000" w:rsidRPr="00000000">
              <w:rPr>
                <w:b w:val="1"/>
                <w:color w:val="0d0d0d"/>
                <w:sz w:val="24"/>
                <w:szCs w:val="24"/>
                <w:rtl w:val="0"/>
              </w:rPr>
              <w:t xml:space="preserve">Всего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8">
            <w:pPr>
              <w:jc w:val="center"/>
              <w:rPr>
                <w:color w:val="0d0d0d"/>
                <w:sz w:val="24"/>
                <w:szCs w:val="24"/>
              </w:rPr>
            </w:pPr>
            <w:r w:rsidDel="00000000" w:rsidR="00000000" w:rsidRPr="00000000">
              <w:rPr>
                <w:b w:val="1"/>
                <w:color w:val="0d0d0d"/>
                <w:sz w:val="24"/>
                <w:szCs w:val="24"/>
                <w:rtl w:val="0"/>
              </w:rPr>
              <w:t xml:space="preserve">Теория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9">
            <w:pPr>
              <w:jc w:val="center"/>
              <w:rPr>
                <w:color w:val="0d0d0d"/>
                <w:sz w:val="24"/>
                <w:szCs w:val="24"/>
              </w:rPr>
            </w:pPr>
            <w:r w:rsidDel="00000000" w:rsidR="00000000" w:rsidRPr="00000000">
              <w:rPr>
                <w:b w:val="1"/>
                <w:color w:val="0d0d0d"/>
                <w:sz w:val="24"/>
                <w:szCs w:val="24"/>
                <w:rtl w:val="0"/>
              </w:rPr>
              <w:t xml:space="preserve">Практика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A">
            <w:pPr>
              <w:jc w:val="center"/>
              <w:rPr>
                <w:color w:val="0d0d0d"/>
                <w:sz w:val="24"/>
                <w:szCs w:val="24"/>
              </w:rPr>
            </w:pPr>
            <w:r w:rsidDel="00000000" w:rsidR="00000000" w:rsidRPr="00000000">
              <w:rPr>
                <w:color w:val="0d0d0d"/>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B">
            <w:pPr>
              <w:jc w:val="center"/>
              <w:rPr>
                <w:color w:val="0d0d0d"/>
                <w:sz w:val="24"/>
                <w:szCs w:val="24"/>
              </w:rPr>
            </w:pPr>
            <w:r w:rsidDel="00000000" w:rsidR="00000000" w:rsidRPr="00000000">
              <w:rPr>
                <w:b w:val="1"/>
                <w:color w:val="0d0d0d"/>
                <w:sz w:val="24"/>
                <w:szCs w:val="24"/>
                <w:rtl w:val="0"/>
              </w:rPr>
              <w:t xml:space="preserve">Раздел «Театр»</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C">
            <w:pPr>
              <w:jc w:val="center"/>
              <w:rPr>
                <w:color w:val="0d0d0d"/>
                <w:sz w:val="24"/>
                <w:szCs w:val="24"/>
              </w:rPr>
            </w:pPr>
            <w:r w:rsidDel="00000000" w:rsidR="00000000" w:rsidRPr="00000000">
              <w:rPr>
                <w:b w:val="1"/>
                <w:color w:val="0d0d0d"/>
                <w:sz w:val="24"/>
                <w:szCs w:val="24"/>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D">
            <w:pPr>
              <w:jc w:val="center"/>
              <w:rPr>
                <w:color w:val="0d0d0d"/>
                <w:sz w:val="24"/>
                <w:szCs w:val="24"/>
              </w:rPr>
            </w:pPr>
            <w:r w:rsidDel="00000000" w:rsidR="00000000" w:rsidRPr="00000000">
              <w:rPr>
                <w:b w:val="1"/>
                <w:color w:val="0d0d0d"/>
                <w:sz w:val="24"/>
                <w:szCs w:val="24"/>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E">
            <w:pPr>
              <w:jc w:val="center"/>
              <w:rPr>
                <w:color w:val="0d0d0d"/>
                <w:sz w:val="24"/>
                <w:szCs w:val="24"/>
              </w:rPr>
            </w:pPr>
            <w:r w:rsidDel="00000000" w:rsidR="00000000" w:rsidRPr="00000000">
              <w:rPr>
                <w:b w:val="1"/>
                <w:color w:val="0d0d0d"/>
                <w:sz w:val="24"/>
                <w:szCs w:val="24"/>
                <w:rtl w:val="0"/>
              </w:rPr>
              <w:t xml:space="preserv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F">
            <w:pPr>
              <w:spacing w:after="280" w:lineRule="auto"/>
              <w:jc w:val="center"/>
              <w:rPr>
                <w:color w:val="0d0d0d"/>
                <w:sz w:val="24"/>
                <w:szCs w:val="24"/>
              </w:rPr>
            </w:pPr>
            <w:r w:rsidDel="00000000" w:rsidR="00000000" w:rsidRPr="00000000">
              <w:rPr>
                <w:rtl w:val="0"/>
              </w:rPr>
            </w:r>
          </w:p>
          <w:p w:rsidR="00000000" w:rsidDel="00000000" w:rsidP="00000000" w:rsidRDefault="00000000" w:rsidRPr="00000000" w14:paraId="00000090">
            <w:pPr>
              <w:spacing w:after="280" w:before="280" w:lineRule="auto"/>
              <w:jc w:val="center"/>
              <w:rPr>
                <w:color w:val="0d0d0d"/>
                <w:sz w:val="24"/>
                <w:szCs w:val="24"/>
              </w:rPr>
            </w:pPr>
            <w:r w:rsidDel="00000000" w:rsidR="00000000" w:rsidRPr="00000000">
              <w:rPr>
                <w:color w:val="0d0d0d"/>
                <w:sz w:val="24"/>
                <w:szCs w:val="24"/>
                <w:rtl w:val="0"/>
              </w:rPr>
              <w:t xml:space="preserve">1-2</w:t>
            </w:r>
          </w:p>
          <w:p w:rsidR="00000000" w:rsidDel="00000000" w:rsidP="00000000" w:rsidRDefault="00000000" w:rsidRPr="00000000" w14:paraId="00000091">
            <w:pPr>
              <w:spacing w:before="280" w:lineRule="auto"/>
              <w:jc w:val="center"/>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2">
            <w:pPr>
              <w:jc w:val="center"/>
              <w:rPr>
                <w:color w:val="0d0d0d"/>
                <w:sz w:val="24"/>
                <w:szCs w:val="24"/>
              </w:rPr>
            </w:pPr>
            <w:r w:rsidDel="00000000" w:rsidR="00000000" w:rsidRPr="00000000">
              <w:rPr>
                <w:color w:val="0d0d0d"/>
                <w:sz w:val="24"/>
                <w:szCs w:val="24"/>
                <w:rtl w:val="0"/>
              </w:rPr>
              <w:t xml:space="preserve">Создатели спектакля: писатель, поэт, драматург.</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3">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4">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5">
            <w:pPr>
              <w:jc w:val="center"/>
              <w:rPr>
                <w:color w:val="0d0d0d"/>
                <w:sz w:val="24"/>
                <w:szCs w:val="24"/>
              </w:rPr>
            </w:pPr>
            <w:r w:rsidDel="00000000" w:rsidR="00000000" w:rsidRPr="00000000">
              <w:rPr>
                <w:color w:val="0d0d0d"/>
                <w:sz w:val="24"/>
                <w:szCs w:val="24"/>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6">
            <w:pPr>
              <w:spacing w:after="280" w:lineRule="auto"/>
              <w:jc w:val="center"/>
              <w:rPr>
                <w:color w:val="0d0d0d"/>
                <w:sz w:val="24"/>
                <w:szCs w:val="24"/>
              </w:rPr>
            </w:pPr>
            <w:r w:rsidDel="00000000" w:rsidR="00000000" w:rsidRPr="00000000">
              <w:rPr>
                <w:rtl w:val="0"/>
              </w:rPr>
            </w:r>
          </w:p>
          <w:p w:rsidR="00000000" w:rsidDel="00000000" w:rsidP="00000000" w:rsidRDefault="00000000" w:rsidRPr="00000000" w14:paraId="00000097">
            <w:pPr>
              <w:spacing w:after="280" w:before="280" w:lineRule="auto"/>
              <w:jc w:val="center"/>
              <w:rPr>
                <w:color w:val="0d0d0d"/>
                <w:sz w:val="24"/>
                <w:szCs w:val="24"/>
              </w:rPr>
            </w:pPr>
            <w:r w:rsidDel="00000000" w:rsidR="00000000" w:rsidRPr="00000000">
              <w:rPr>
                <w:color w:val="0d0d0d"/>
                <w:sz w:val="24"/>
                <w:szCs w:val="24"/>
                <w:rtl w:val="0"/>
              </w:rPr>
              <w:t xml:space="preserve">3-4</w:t>
            </w:r>
          </w:p>
          <w:p w:rsidR="00000000" w:rsidDel="00000000" w:rsidP="00000000" w:rsidRDefault="00000000" w:rsidRPr="00000000" w14:paraId="00000098">
            <w:pPr>
              <w:spacing w:before="280" w:lineRule="auto"/>
              <w:jc w:val="center"/>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9">
            <w:pPr>
              <w:jc w:val="center"/>
              <w:rPr>
                <w:color w:val="0d0d0d"/>
                <w:sz w:val="24"/>
                <w:szCs w:val="24"/>
              </w:rPr>
            </w:pPr>
            <w:r w:rsidDel="00000000" w:rsidR="00000000" w:rsidRPr="00000000">
              <w:rPr>
                <w:color w:val="0d0d0d"/>
                <w:sz w:val="24"/>
                <w:szCs w:val="24"/>
                <w:rtl w:val="0"/>
              </w:rPr>
              <w:t xml:space="preserve">Театральные жанры.</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A">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B">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C">
            <w:pPr>
              <w:jc w:val="center"/>
              <w:rPr>
                <w:color w:val="0d0d0d"/>
                <w:sz w:val="24"/>
                <w:szCs w:val="24"/>
              </w:rPr>
            </w:pPr>
            <w:r w:rsidDel="00000000" w:rsidR="00000000" w:rsidRPr="00000000">
              <w:rPr>
                <w:color w:val="0d0d0d"/>
                <w:sz w:val="24"/>
                <w:szCs w:val="24"/>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D">
            <w:pPr>
              <w:jc w:val="center"/>
              <w:rPr>
                <w:color w:val="0d0d0d"/>
                <w:sz w:val="24"/>
                <w:szCs w:val="24"/>
              </w:rPr>
            </w:pPr>
            <w:r w:rsidDel="00000000" w:rsidR="00000000" w:rsidRPr="00000000">
              <w:rPr>
                <w:color w:val="0d0d0d"/>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E">
            <w:pPr>
              <w:jc w:val="center"/>
              <w:rPr>
                <w:color w:val="0d0d0d"/>
                <w:sz w:val="24"/>
                <w:szCs w:val="24"/>
              </w:rPr>
            </w:pPr>
            <w:r w:rsidDel="00000000" w:rsidR="00000000" w:rsidRPr="00000000">
              <w:rPr>
                <w:b w:val="1"/>
                <w:color w:val="0d0d0d"/>
                <w:sz w:val="24"/>
                <w:szCs w:val="24"/>
                <w:rtl w:val="0"/>
              </w:rPr>
              <w:t xml:space="preserve">Основы актёрского мастерства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F">
            <w:pPr>
              <w:jc w:val="center"/>
              <w:rPr>
                <w:color w:val="0d0d0d"/>
                <w:sz w:val="24"/>
                <w:szCs w:val="24"/>
              </w:rPr>
            </w:pPr>
            <w:r w:rsidDel="00000000" w:rsidR="00000000" w:rsidRPr="00000000">
              <w:rPr>
                <w:b w:val="1"/>
                <w:color w:val="0d0d0d"/>
                <w:sz w:val="24"/>
                <w:szCs w:val="24"/>
                <w:rtl w:val="0"/>
              </w:rPr>
              <w:t xml:space="preserve">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0">
            <w:pPr>
              <w:jc w:val="center"/>
              <w:rPr>
                <w:color w:val="0d0d0d"/>
                <w:sz w:val="24"/>
                <w:szCs w:val="24"/>
              </w:rPr>
            </w:pPr>
            <w:r w:rsidDel="00000000" w:rsidR="00000000" w:rsidRPr="00000000">
              <w:rPr>
                <w:b w:val="1"/>
                <w:color w:val="0d0d0d"/>
                <w:sz w:val="24"/>
                <w:szCs w:val="24"/>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1">
            <w:pPr>
              <w:jc w:val="center"/>
              <w:rPr>
                <w:color w:val="0d0d0d"/>
                <w:sz w:val="24"/>
                <w:szCs w:val="24"/>
              </w:rPr>
            </w:pPr>
            <w:r w:rsidDel="00000000" w:rsidR="00000000" w:rsidRPr="00000000">
              <w:rPr>
                <w:b w:val="1"/>
                <w:color w:val="0d0d0d"/>
                <w:sz w:val="24"/>
                <w:szCs w:val="24"/>
                <w:rtl w:val="0"/>
              </w:rPr>
              <w:t xml:space="preserve">17</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2">
            <w:pPr>
              <w:spacing w:after="280" w:lineRule="auto"/>
              <w:jc w:val="center"/>
              <w:rPr>
                <w:color w:val="0d0d0d"/>
                <w:sz w:val="24"/>
                <w:szCs w:val="24"/>
              </w:rPr>
            </w:pPr>
            <w:r w:rsidDel="00000000" w:rsidR="00000000" w:rsidRPr="00000000">
              <w:rPr>
                <w:rtl w:val="0"/>
              </w:rPr>
            </w:r>
          </w:p>
          <w:p w:rsidR="00000000" w:rsidDel="00000000" w:rsidP="00000000" w:rsidRDefault="00000000" w:rsidRPr="00000000" w14:paraId="000000A3">
            <w:pPr>
              <w:spacing w:after="280" w:before="280" w:lineRule="auto"/>
              <w:jc w:val="center"/>
              <w:rPr>
                <w:color w:val="0d0d0d"/>
                <w:sz w:val="24"/>
                <w:szCs w:val="24"/>
              </w:rPr>
            </w:pPr>
            <w:r w:rsidDel="00000000" w:rsidR="00000000" w:rsidRPr="00000000">
              <w:rPr>
                <w:color w:val="0d0d0d"/>
                <w:sz w:val="24"/>
                <w:szCs w:val="24"/>
                <w:rtl w:val="0"/>
              </w:rPr>
              <w:t xml:space="preserve">5</w:t>
            </w:r>
          </w:p>
          <w:p w:rsidR="00000000" w:rsidDel="00000000" w:rsidP="00000000" w:rsidRDefault="00000000" w:rsidRPr="00000000" w14:paraId="000000A4">
            <w:pPr>
              <w:spacing w:before="280" w:lineRule="auto"/>
              <w:jc w:val="center"/>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5">
            <w:pPr>
              <w:jc w:val="center"/>
              <w:rPr>
                <w:color w:val="0d0d0d"/>
                <w:sz w:val="24"/>
                <w:szCs w:val="24"/>
              </w:rPr>
            </w:pPr>
            <w:r w:rsidDel="00000000" w:rsidR="00000000" w:rsidRPr="00000000">
              <w:rPr>
                <w:color w:val="0d0d0d"/>
                <w:sz w:val="24"/>
                <w:szCs w:val="24"/>
                <w:rtl w:val="0"/>
              </w:rPr>
              <w:t xml:space="preserve">Язык жестов.</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6">
            <w:pPr>
              <w:jc w:val="center"/>
              <w:rPr>
                <w:color w:val="0d0d0d"/>
                <w:sz w:val="24"/>
                <w:szCs w:val="24"/>
              </w:rPr>
            </w:pPr>
            <w:r w:rsidDel="00000000" w:rsidR="00000000" w:rsidRPr="00000000">
              <w:rPr>
                <w:color w:val="0d0d0d"/>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7">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8">
            <w:pPr>
              <w:jc w:val="center"/>
              <w:rPr>
                <w:color w:val="0d0d0d"/>
                <w:sz w:val="24"/>
                <w:szCs w:val="24"/>
              </w:rPr>
            </w:pPr>
            <w:r w:rsidDel="00000000" w:rsidR="00000000" w:rsidRPr="00000000">
              <w:rPr>
                <w:color w:val="0d0d0d"/>
                <w:sz w:val="24"/>
                <w:szCs w:val="24"/>
                <w:rtl w:val="0"/>
              </w:rPr>
              <w:t xml:space="preserve">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9">
            <w:pPr>
              <w:jc w:val="center"/>
              <w:rPr>
                <w:color w:val="0d0d0d"/>
                <w:sz w:val="24"/>
                <w:szCs w:val="24"/>
              </w:rPr>
            </w:pPr>
            <w:r w:rsidDel="00000000" w:rsidR="00000000" w:rsidRPr="00000000">
              <w:rPr>
                <w:color w:val="0d0d0d"/>
                <w:sz w:val="24"/>
                <w:szCs w:val="24"/>
                <w:rtl w:val="0"/>
              </w:rPr>
              <w:t xml:space="preserve">6-9</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A">
            <w:pPr>
              <w:jc w:val="center"/>
              <w:rPr>
                <w:color w:val="0d0d0d"/>
                <w:sz w:val="24"/>
                <w:szCs w:val="24"/>
              </w:rPr>
            </w:pPr>
            <w:r w:rsidDel="00000000" w:rsidR="00000000" w:rsidRPr="00000000">
              <w:rPr>
                <w:color w:val="0d0d0d"/>
                <w:sz w:val="24"/>
                <w:szCs w:val="24"/>
                <w:rtl w:val="0"/>
              </w:rPr>
              <w:t xml:space="preserve">Дикция. Упражнения для развития хорошей дикции.</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B">
            <w:pPr>
              <w:jc w:val="center"/>
              <w:rPr>
                <w:color w:val="0d0d0d"/>
                <w:sz w:val="24"/>
                <w:szCs w:val="24"/>
              </w:rPr>
            </w:pPr>
            <w:r w:rsidDel="00000000" w:rsidR="00000000" w:rsidRPr="00000000">
              <w:rPr>
                <w:color w:val="0d0d0d"/>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C">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D">
            <w:pPr>
              <w:jc w:val="center"/>
              <w:rPr>
                <w:color w:val="0d0d0d"/>
                <w:sz w:val="24"/>
                <w:szCs w:val="24"/>
              </w:rPr>
            </w:pPr>
            <w:r w:rsidDel="00000000" w:rsidR="00000000" w:rsidRPr="00000000">
              <w:rPr>
                <w:color w:val="0d0d0d"/>
                <w:sz w:val="24"/>
                <w:szCs w:val="24"/>
                <w:rtl w:val="0"/>
              </w:rPr>
              <w:t xml:space="preserve">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E">
            <w:pPr>
              <w:jc w:val="center"/>
              <w:rPr>
                <w:color w:val="0d0d0d"/>
                <w:sz w:val="24"/>
                <w:szCs w:val="24"/>
              </w:rPr>
            </w:pPr>
            <w:r w:rsidDel="00000000" w:rsidR="00000000" w:rsidRPr="00000000">
              <w:rPr>
                <w:color w:val="0d0d0d"/>
                <w:sz w:val="24"/>
                <w:szCs w:val="24"/>
                <w:rtl w:val="0"/>
              </w:rPr>
              <w:t xml:space="preserve">10-11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AF">
            <w:pPr>
              <w:jc w:val="center"/>
              <w:rPr>
                <w:color w:val="0d0d0d"/>
                <w:sz w:val="24"/>
                <w:szCs w:val="24"/>
              </w:rPr>
            </w:pPr>
            <w:r w:rsidDel="00000000" w:rsidR="00000000" w:rsidRPr="00000000">
              <w:rPr>
                <w:color w:val="0d0d0d"/>
                <w:sz w:val="24"/>
                <w:szCs w:val="24"/>
                <w:rtl w:val="0"/>
              </w:rPr>
              <w:t xml:space="preserve">Интонация.</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0">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1">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2">
            <w:pPr>
              <w:jc w:val="center"/>
              <w:rPr>
                <w:color w:val="0d0d0d"/>
                <w:sz w:val="24"/>
                <w:szCs w:val="24"/>
              </w:rPr>
            </w:pPr>
            <w:r w:rsidDel="00000000" w:rsidR="00000000" w:rsidRPr="00000000">
              <w:rPr>
                <w:color w:val="0d0d0d"/>
                <w:sz w:val="24"/>
                <w:szCs w:val="24"/>
                <w:rtl w:val="0"/>
              </w:rPr>
              <w:t xml:space="preserve">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3">
            <w:pPr>
              <w:jc w:val="center"/>
              <w:rPr>
                <w:color w:val="0d0d0d"/>
                <w:sz w:val="24"/>
                <w:szCs w:val="24"/>
              </w:rPr>
            </w:pPr>
            <w:r w:rsidDel="00000000" w:rsidR="00000000" w:rsidRPr="00000000">
              <w:rPr>
                <w:color w:val="0d0d0d"/>
                <w:sz w:val="24"/>
                <w:szCs w:val="24"/>
                <w:rtl w:val="0"/>
              </w:rPr>
              <w:t xml:space="preserve">12-13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4">
            <w:pPr>
              <w:jc w:val="center"/>
              <w:rPr>
                <w:color w:val="0d0d0d"/>
                <w:sz w:val="24"/>
                <w:szCs w:val="24"/>
              </w:rPr>
            </w:pPr>
            <w:r w:rsidDel="00000000" w:rsidR="00000000" w:rsidRPr="00000000">
              <w:rPr>
                <w:color w:val="0d0d0d"/>
                <w:sz w:val="24"/>
                <w:szCs w:val="24"/>
                <w:rtl w:val="0"/>
              </w:rPr>
              <w:t xml:space="preserve">Темп речи.</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5">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6">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7">
            <w:pPr>
              <w:jc w:val="center"/>
              <w:rPr>
                <w:color w:val="0d0d0d"/>
                <w:sz w:val="24"/>
                <w:szCs w:val="24"/>
              </w:rPr>
            </w:pPr>
            <w:r w:rsidDel="00000000" w:rsidR="00000000" w:rsidRPr="00000000">
              <w:rPr>
                <w:color w:val="0d0d0d"/>
                <w:sz w:val="24"/>
                <w:szCs w:val="24"/>
                <w:rtl w:val="0"/>
              </w:rPr>
              <w:t xml:space="preserve">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8">
            <w:pPr>
              <w:jc w:val="center"/>
              <w:rPr>
                <w:color w:val="0d0d0d"/>
                <w:sz w:val="24"/>
                <w:szCs w:val="24"/>
              </w:rPr>
            </w:pPr>
            <w:r w:rsidDel="00000000" w:rsidR="00000000" w:rsidRPr="00000000">
              <w:rPr>
                <w:color w:val="0d0d0d"/>
                <w:sz w:val="24"/>
                <w:szCs w:val="24"/>
                <w:rtl w:val="0"/>
              </w:rPr>
              <w:t xml:space="preserve">14</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9">
            <w:pPr>
              <w:jc w:val="center"/>
              <w:rPr>
                <w:color w:val="0d0d0d"/>
                <w:sz w:val="24"/>
                <w:szCs w:val="24"/>
              </w:rPr>
            </w:pPr>
            <w:r w:rsidDel="00000000" w:rsidR="00000000" w:rsidRPr="00000000">
              <w:rPr>
                <w:color w:val="0d0d0d"/>
                <w:sz w:val="24"/>
                <w:szCs w:val="24"/>
                <w:rtl w:val="0"/>
              </w:rPr>
              <w:t xml:space="preserve">Рифма.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A">
            <w:pPr>
              <w:jc w:val="center"/>
              <w:rPr>
                <w:color w:val="0d0d0d"/>
                <w:sz w:val="24"/>
                <w:szCs w:val="24"/>
              </w:rPr>
            </w:pPr>
            <w:r w:rsidDel="00000000" w:rsidR="00000000" w:rsidRPr="00000000">
              <w:rPr>
                <w:color w:val="0d0d0d"/>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B">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C">
            <w:pPr>
              <w:jc w:val="center"/>
              <w:rPr>
                <w:color w:val="0d0d0d"/>
                <w:sz w:val="24"/>
                <w:szCs w:val="24"/>
              </w:rPr>
            </w:pPr>
            <w:r w:rsidDel="00000000" w:rsidR="00000000" w:rsidRPr="00000000">
              <w:rPr>
                <w:color w:val="0d0d0d"/>
                <w:sz w:val="24"/>
                <w:szCs w:val="24"/>
                <w:rtl w:val="0"/>
              </w:rPr>
              <w:t xml:space="preserve">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D">
            <w:pPr>
              <w:jc w:val="center"/>
              <w:rPr>
                <w:color w:val="0d0d0d"/>
                <w:sz w:val="24"/>
                <w:szCs w:val="24"/>
              </w:rPr>
            </w:pPr>
            <w:r w:rsidDel="00000000" w:rsidR="00000000" w:rsidRPr="00000000">
              <w:rPr>
                <w:color w:val="0d0d0d"/>
                <w:sz w:val="24"/>
                <w:szCs w:val="24"/>
                <w:rtl w:val="0"/>
              </w:rPr>
              <w:t xml:space="preserve">15</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E">
            <w:pPr>
              <w:jc w:val="center"/>
              <w:rPr>
                <w:color w:val="0d0d0d"/>
                <w:sz w:val="24"/>
                <w:szCs w:val="24"/>
              </w:rPr>
            </w:pPr>
            <w:r w:rsidDel="00000000" w:rsidR="00000000" w:rsidRPr="00000000">
              <w:rPr>
                <w:color w:val="0d0d0d"/>
                <w:sz w:val="24"/>
                <w:szCs w:val="24"/>
                <w:rtl w:val="0"/>
              </w:rPr>
              <w:t xml:space="preserve">Ритм.</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BF">
            <w:pPr>
              <w:jc w:val="center"/>
              <w:rPr>
                <w:color w:val="0d0d0d"/>
                <w:sz w:val="24"/>
                <w:szCs w:val="24"/>
              </w:rPr>
            </w:pPr>
            <w:r w:rsidDel="00000000" w:rsidR="00000000" w:rsidRPr="00000000">
              <w:rPr>
                <w:color w:val="0d0d0d"/>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0">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1">
            <w:pPr>
              <w:jc w:val="center"/>
              <w:rPr>
                <w:color w:val="0d0d0d"/>
                <w:sz w:val="24"/>
                <w:szCs w:val="24"/>
              </w:rPr>
            </w:pPr>
            <w:r w:rsidDel="00000000" w:rsidR="00000000" w:rsidRPr="00000000">
              <w:rPr>
                <w:color w:val="0d0d0d"/>
                <w:sz w:val="24"/>
                <w:szCs w:val="24"/>
                <w:rtl w:val="0"/>
              </w:rPr>
              <w:t xml:space="preserve">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2">
            <w:pPr>
              <w:jc w:val="center"/>
              <w:rPr>
                <w:color w:val="0d0d0d"/>
                <w:sz w:val="24"/>
                <w:szCs w:val="24"/>
              </w:rPr>
            </w:pPr>
            <w:r w:rsidDel="00000000" w:rsidR="00000000" w:rsidRPr="00000000">
              <w:rPr>
                <w:color w:val="0d0d0d"/>
                <w:sz w:val="24"/>
                <w:szCs w:val="24"/>
                <w:rtl w:val="0"/>
              </w:rPr>
              <w:t xml:space="preserve">16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3">
            <w:pPr>
              <w:jc w:val="center"/>
              <w:rPr>
                <w:color w:val="0d0d0d"/>
                <w:sz w:val="24"/>
                <w:szCs w:val="24"/>
              </w:rPr>
            </w:pPr>
            <w:r w:rsidDel="00000000" w:rsidR="00000000" w:rsidRPr="00000000">
              <w:rPr>
                <w:color w:val="0d0d0d"/>
                <w:sz w:val="24"/>
                <w:szCs w:val="24"/>
                <w:rtl w:val="0"/>
              </w:rPr>
              <w:t xml:space="preserve">Считалка.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4">
            <w:pPr>
              <w:jc w:val="center"/>
              <w:rPr>
                <w:color w:val="0d0d0d"/>
                <w:sz w:val="24"/>
                <w:szCs w:val="24"/>
              </w:rPr>
            </w:pPr>
            <w:r w:rsidDel="00000000" w:rsidR="00000000" w:rsidRPr="00000000">
              <w:rPr>
                <w:color w:val="0d0d0d"/>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5">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6">
            <w:pPr>
              <w:jc w:val="center"/>
              <w:rPr>
                <w:color w:val="0d0d0d"/>
                <w:sz w:val="24"/>
                <w:szCs w:val="24"/>
              </w:rPr>
            </w:pPr>
            <w:r w:rsidDel="00000000" w:rsidR="00000000" w:rsidRPr="00000000">
              <w:rPr>
                <w:color w:val="0d0d0d"/>
                <w:sz w:val="24"/>
                <w:szCs w:val="24"/>
                <w:rtl w:val="0"/>
              </w:rPr>
              <w:t xml:space="preserve">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7">
            <w:pPr>
              <w:jc w:val="center"/>
              <w:rPr>
                <w:color w:val="0d0d0d"/>
                <w:sz w:val="24"/>
                <w:szCs w:val="24"/>
              </w:rPr>
            </w:pPr>
            <w:r w:rsidDel="00000000" w:rsidR="00000000" w:rsidRPr="00000000">
              <w:rPr>
                <w:color w:val="0d0d0d"/>
                <w:sz w:val="24"/>
                <w:szCs w:val="24"/>
                <w:rtl w:val="0"/>
              </w:rPr>
              <w:t xml:space="preserve">17-18</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8">
            <w:pPr>
              <w:jc w:val="center"/>
              <w:rPr>
                <w:color w:val="0d0d0d"/>
                <w:sz w:val="24"/>
                <w:szCs w:val="24"/>
              </w:rPr>
            </w:pPr>
            <w:r w:rsidDel="00000000" w:rsidR="00000000" w:rsidRPr="00000000">
              <w:rPr>
                <w:color w:val="0d0d0d"/>
                <w:sz w:val="24"/>
                <w:szCs w:val="24"/>
                <w:rtl w:val="0"/>
              </w:rPr>
              <w:t xml:space="preserve">Скороговорка.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9">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A">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B">
            <w:pPr>
              <w:jc w:val="center"/>
              <w:rPr>
                <w:color w:val="0d0d0d"/>
                <w:sz w:val="24"/>
                <w:szCs w:val="24"/>
              </w:rPr>
            </w:pPr>
            <w:r w:rsidDel="00000000" w:rsidR="00000000" w:rsidRPr="00000000">
              <w:rPr>
                <w:color w:val="0d0d0d"/>
                <w:sz w:val="24"/>
                <w:szCs w:val="24"/>
                <w:rtl w:val="0"/>
              </w:rPr>
              <w:t xml:space="preserve">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C">
            <w:pPr>
              <w:jc w:val="center"/>
              <w:rPr>
                <w:color w:val="0d0d0d"/>
                <w:sz w:val="24"/>
                <w:szCs w:val="24"/>
              </w:rPr>
            </w:pPr>
            <w:r w:rsidDel="00000000" w:rsidR="00000000" w:rsidRPr="00000000">
              <w:rPr>
                <w:color w:val="0d0d0d"/>
                <w:sz w:val="24"/>
                <w:szCs w:val="24"/>
                <w:rtl w:val="0"/>
              </w:rPr>
              <w:t xml:space="preserve">19-20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D">
            <w:pPr>
              <w:jc w:val="center"/>
              <w:rPr>
                <w:color w:val="0d0d0d"/>
                <w:sz w:val="24"/>
                <w:szCs w:val="24"/>
              </w:rPr>
            </w:pPr>
            <w:r w:rsidDel="00000000" w:rsidR="00000000" w:rsidRPr="00000000">
              <w:rPr>
                <w:color w:val="0d0d0d"/>
                <w:sz w:val="24"/>
                <w:szCs w:val="24"/>
                <w:rtl w:val="0"/>
              </w:rPr>
              <w:t xml:space="preserve">Искусство декламации.</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E">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CF">
            <w:pPr>
              <w:jc w:val="center"/>
              <w:rPr>
                <w:color w:val="0d0d0d"/>
                <w:sz w:val="24"/>
                <w:szCs w:val="24"/>
              </w:rPr>
            </w:pPr>
            <w:r w:rsidDel="00000000" w:rsidR="00000000" w:rsidRPr="00000000">
              <w:rPr>
                <w:color w:val="0d0d0d"/>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0">
            <w:pPr>
              <w:jc w:val="center"/>
              <w:rPr>
                <w:color w:val="0d0d0d"/>
                <w:sz w:val="24"/>
                <w:szCs w:val="24"/>
              </w:rPr>
            </w:pPr>
            <w:r w:rsidDel="00000000" w:rsidR="00000000" w:rsidRPr="00000000">
              <w:rPr>
                <w:color w:val="0d0d0d"/>
                <w:sz w:val="24"/>
                <w:szCs w:val="24"/>
                <w:rtl w:val="0"/>
              </w:rPr>
              <w:t xml:space="preserve">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1">
            <w:pPr>
              <w:jc w:val="center"/>
              <w:rPr>
                <w:color w:val="0d0d0d"/>
                <w:sz w:val="24"/>
                <w:szCs w:val="24"/>
              </w:rPr>
            </w:pPr>
            <w:r w:rsidDel="00000000" w:rsidR="00000000" w:rsidRPr="00000000">
              <w:rPr>
                <w:color w:val="0d0d0d"/>
                <w:sz w:val="24"/>
                <w:szCs w:val="24"/>
                <w:rtl w:val="0"/>
              </w:rPr>
              <w:t xml:space="preserve">21-22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2">
            <w:pPr>
              <w:jc w:val="center"/>
              <w:rPr>
                <w:color w:val="0d0d0d"/>
                <w:sz w:val="24"/>
                <w:szCs w:val="24"/>
              </w:rPr>
            </w:pPr>
            <w:r w:rsidDel="00000000" w:rsidR="00000000" w:rsidRPr="00000000">
              <w:rPr>
                <w:color w:val="0d0d0d"/>
                <w:sz w:val="24"/>
                <w:szCs w:val="24"/>
                <w:rtl w:val="0"/>
              </w:rPr>
              <w:t xml:space="preserve">Импровизация.</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3">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4">
            <w:pPr>
              <w:jc w:val="center"/>
              <w:rPr>
                <w:color w:val="0d0d0d"/>
                <w:sz w:val="24"/>
                <w:szCs w:val="24"/>
              </w:rPr>
            </w:pPr>
            <w:r w:rsidDel="00000000" w:rsidR="00000000" w:rsidRPr="00000000">
              <w:rPr>
                <w:color w:val="0d0d0d"/>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5">
            <w:pPr>
              <w:jc w:val="center"/>
              <w:rPr>
                <w:color w:val="0d0d0d"/>
                <w:sz w:val="24"/>
                <w:szCs w:val="24"/>
              </w:rPr>
            </w:pPr>
            <w:r w:rsidDel="00000000" w:rsidR="00000000" w:rsidRPr="00000000">
              <w:rPr>
                <w:color w:val="0d0d0d"/>
                <w:sz w:val="24"/>
                <w:szCs w:val="24"/>
                <w:rtl w:val="0"/>
              </w:rPr>
              <w:t xml:space="preserve">1</w:t>
            </w:r>
          </w:p>
        </w:tc>
      </w:tr>
      <w:tr>
        <w:trPr>
          <w:cantSplit w:val="0"/>
          <w:trHeight w:val="779"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6">
            <w:pPr>
              <w:jc w:val="center"/>
              <w:rPr>
                <w:color w:val="0d0d0d"/>
                <w:sz w:val="24"/>
                <w:szCs w:val="24"/>
              </w:rPr>
            </w:pPr>
            <w:r w:rsidDel="00000000" w:rsidR="00000000" w:rsidRPr="00000000">
              <w:rPr>
                <w:color w:val="0d0d0d"/>
                <w:sz w:val="24"/>
                <w:szCs w:val="24"/>
                <w:rtl w:val="0"/>
              </w:rPr>
              <w:t xml:space="preserve">23-24</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7">
            <w:pPr>
              <w:jc w:val="center"/>
              <w:rPr>
                <w:color w:val="0d0d0d"/>
                <w:sz w:val="24"/>
                <w:szCs w:val="24"/>
              </w:rPr>
            </w:pPr>
            <w:r w:rsidDel="00000000" w:rsidR="00000000" w:rsidRPr="00000000">
              <w:rPr>
                <w:color w:val="0d0d0d"/>
                <w:sz w:val="24"/>
                <w:szCs w:val="24"/>
                <w:rtl w:val="0"/>
              </w:rPr>
              <w:t xml:space="preserve">Диалог. Монолог.</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8">
            <w:pPr>
              <w:jc w:val="center"/>
              <w:rPr>
                <w:color w:val="0d0d0d"/>
                <w:sz w:val="24"/>
                <w:szCs w:val="24"/>
              </w:rPr>
            </w:pPr>
            <w:r w:rsidDel="00000000" w:rsidR="00000000" w:rsidRPr="00000000">
              <w:rPr>
                <w:color w:val="0d0d0d"/>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9">
            <w:pPr>
              <w:jc w:val="center"/>
              <w:rPr>
                <w:color w:val="0d0d0d"/>
                <w:sz w:val="24"/>
                <w:szCs w:val="24"/>
              </w:rPr>
            </w:pPr>
            <w:r w:rsidDel="00000000" w:rsidR="00000000" w:rsidRPr="00000000">
              <w:rPr>
                <w:color w:val="0d0d0d"/>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A">
            <w:pPr>
              <w:jc w:val="center"/>
              <w:rPr>
                <w:color w:val="0d0d0d"/>
                <w:sz w:val="24"/>
                <w:szCs w:val="24"/>
              </w:rPr>
            </w:pPr>
            <w:r w:rsidDel="00000000" w:rsidR="00000000" w:rsidRPr="00000000">
              <w:rPr>
                <w:color w:val="0d0d0d"/>
                <w:sz w:val="24"/>
                <w:szCs w:val="24"/>
                <w:rtl w:val="0"/>
              </w:rPr>
              <w:t xml:space="preserve">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B">
            <w:pPr>
              <w:spacing w:after="0" w:lineRule="auto"/>
              <w:jc w:val="center"/>
              <w:rPr>
                <w:color w:val="0d0d0d"/>
                <w:sz w:val="24"/>
                <w:szCs w:val="24"/>
              </w:rPr>
            </w:pPr>
            <w:r w:rsidDel="00000000" w:rsidR="00000000" w:rsidRPr="00000000">
              <w:rPr>
                <w:rtl w:val="0"/>
              </w:rPr>
            </w:r>
          </w:p>
          <w:p w:rsidR="00000000" w:rsidDel="00000000" w:rsidP="00000000" w:rsidRDefault="00000000" w:rsidRPr="00000000" w14:paraId="000000DC">
            <w:pPr>
              <w:spacing w:after="0" w:lineRule="auto"/>
              <w:jc w:val="center"/>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D">
            <w:pPr>
              <w:spacing w:after="0" w:lineRule="auto"/>
              <w:jc w:val="center"/>
              <w:rPr>
                <w:color w:val="0d0d0d"/>
                <w:sz w:val="24"/>
                <w:szCs w:val="24"/>
              </w:rPr>
            </w:pPr>
            <w:r w:rsidDel="00000000" w:rsidR="00000000" w:rsidRPr="00000000">
              <w:rPr>
                <w:b w:val="1"/>
                <w:color w:val="0d0d0d"/>
                <w:sz w:val="24"/>
                <w:szCs w:val="24"/>
                <w:rtl w:val="0"/>
              </w:rPr>
              <w:t xml:space="preserve">Наш театр</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E">
            <w:pPr>
              <w:spacing w:after="0" w:lineRule="auto"/>
              <w:jc w:val="center"/>
              <w:rPr>
                <w:color w:val="0d0d0d"/>
                <w:sz w:val="24"/>
                <w:szCs w:val="24"/>
              </w:rPr>
            </w:pPr>
            <w:r w:rsidDel="00000000" w:rsidR="00000000" w:rsidRPr="00000000">
              <w:rPr>
                <w:b w:val="1"/>
                <w:color w:val="0d0d0d"/>
                <w:sz w:val="24"/>
                <w:szCs w:val="24"/>
                <w:rtl w:val="0"/>
              </w:rPr>
              <w:t xml:space="preserve"> 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DF">
            <w:pPr>
              <w:spacing w:after="0" w:lineRule="auto"/>
              <w:jc w:val="center"/>
              <w:rPr>
                <w:color w:val="0d0d0d"/>
                <w:sz w:val="24"/>
                <w:szCs w:val="24"/>
              </w:rPr>
            </w:pPr>
            <w:r w:rsidDel="00000000" w:rsidR="00000000" w:rsidRPr="00000000">
              <w:rPr>
                <w:b w:val="1"/>
                <w:color w:val="0d0d0d"/>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0">
            <w:pPr>
              <w:spacing w:after="0" w:lineRule="auto"/>
              <w:jc w:val="center"/>
              <w:rPr>
                <w:color w:val="0d0d0d"/>
                <w:sz w:val="24"/>
                <w:szCs w:val="24"/>
              </w:rPr>
            </w:pPr>
            <w:r w:rsidDel="00000000" w:rsidR="00000000" w:rsidRPr="00000000">
              <w:rPr>
                <w:b w:val="1"/>
                <w:color w:val="0d0d0d"/>
                <w:sz w:val="24"/>
                <w:szCs w:val="24"/>
                <w:rtl w:val="0"/>
              </w:rPr>
              <w:t xml:space="preserve"> 10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1">
            <w:pPr>
              <w:spacing w:after="0" w:lineRule="auto"/>
              <w:jc w:val="center"/>
              <w:rPr>
                <w:color w:val="0d0d0d"/>
                <w:sz w:val="24"/>
                <w:szCs w:val="24"/>
              </w:rPr>
            </w:pPr>
            <w:r w:rsidDel="00000000" w:rsidR="00000000" w:rsidRPr="00000000">
              <w:rPr>
                <w:color w:val="0d0d0d"/>
                <w:sz w:val="24"/>
                <w:szCs w:val="24"/>
                <w:rtl w:val="0"/>
              </w:rPr>
              <w:t xml:space="preserve">25-34</w:t>
            </w:r>
          </w:p>
          <w:p w:rsidR="00000000" w:rsidDel="00000000" w:rsidP="00000000" w:rsidRDefault="00000000" w:rsidRPr="00000000" w14:paraId="000000E2">
            <w:pPr>
              <w:spacing w:before="280" w:lineRule="auto"/>
              <w:jc w:val="center"/>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3">
            <w:pPr>
              <w:spacing w:after="280" w:lineRule="auto"/>
              <w:jc w:val="center"/>
              <w:rPr>
                <w:color w:val="0d0d0d"/>
                <w:sz w:val="24"/>
                <w:szCs w:val="24"/>
              </w:rPr>
            </w:pPr>
            <w:r w:rsidDel="00000000" w:rsidR="00000000" w:rsidRPr="00000000">
              <w:rPr>
                <w:color w:val="0d0d0d"/>
                <w:sz w:val="24"/>
                <w:szCs w:val="24"/>
                <w:rtl w:val="0"/>
              </w:rPr>
              <w:t xml:space="preserve">Работа над спектаклем по мотивам сказок северных писателей.</w:t>
            </w:r>
          </w:p>
          <w:p w:rsidR="00000000" w:rsidDel="00000000" w:rsidP="00000000" w:rsidRDefault="00000000" w:rsidRPr="00000000" w14:paraId="000000E4">
            <w:pPr>
              <w:spacing w:before="280" w:lineRule="auto"/>
              <w:jc w:val="center"/>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5">
            <w:pPr>
              <w:jc w:val="center"/>
              <w:rPr>
                <w:color w:val="0d0d0d"/>
                <w:sz w:val="24"/>
                <w:szCs w:val="24"/>
              </w:rPr>
            </w:pPr>
            <w:r w:rsidDel="00000000" w:rsidR="00000000" w:rsidRPr="00000000">
              <w:rPr>
                <w:color w:val="0d0d0d"/>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6">
            <w:pPr>
              <w:jc w:val="center"/>
              <w:rPr>
                <w:color w:val="0d0d0d"/>
                <w:sz w:val="24"/>
                <w:szCs w:val="24"/>
              </w:rPr>
            </w:pPr>
            <w:r w:rsidDel="00000000" w:rsidR="00000000" w:rsidRPr="00000000">
              <w:rPr>
                <w:color w:val="0d0d0d"/>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7">
            <w:pPr>
              <w:jc w:val="center"/>
              <w:rPr>
                <w:color w:val="0d0d0d"/>
                <w:sz w:val="24"/>
                <w:szCs w:val="24"/>
              </w:rPr>
            </w:pPr>
            <w:r w:rsidDel="00000000" w:rsidR="00000000" w:rsidRPr="00000000">
              <w:rPr>
                <w:color w:val="0d0d0d"/>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8">
            <w:pPr>
              <w:jc w:val="center"/>
              <w:rPr>
                <w:color w:val="0d0d0d"/>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9">
            <w:pPr>
              <w:jc w:val="center"/>
              <w:rPr>
                <w:color w:val="0d0d0d"/>
                <w:sz w:val="24"/>
                <w:szCs w:val="24"/>
              </w:rPr>
            </w:pPr>
            <w:r w:rsidDel="00000000" w:rsidR="00000000" w:rsidRPr="00000000">
              <w:rPr>
                <w:b w:val="1"/>
                <w:color w:val="0d0d0d"/>
                <w:sz w:val="24"/>
                <w:szCs w:val="24"/>
                <w:rtl w:val="0"/>
              </w:rPr>
              <w:t xml:space="preserve">Итого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A">
            <w:pPr>
              <w:jc w:val="center"/>
              <w:rPr>
                <w:color w:val="0d0d0d"/>
                <w:sz w:val="24"/>
                <w:szCs w:val="24"/>
              </w:rPr>
            </w:pPr>
            <w:r w:rsidDel="00000000" w:rsidR="00000000" w:rsidRPr="00000000">
              <w:rPr>
                <w:b w:val="1"/>
                <w:color w:val="0d0d0d"/>
                <w:sz w:val="24"/>
                <w:szCs w:val="24"/>
                <w:rtl w:val="0"/>
              </w:rPr>
              <w:t xml:space="preserve"> 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B">
            <w:pPr>
              <w:jc w:val="center"/>
              <w:rPr>
                <w:color w:val="0d0d0d"/>
                <w:sz w:val="24"/>
                <w:szCs w:val="24"/>
              </w:rPr>
            </w:pPr>
            <w:r w:rsidDel="00000000" w:rsidR="00000000" w:rsidRPr="00000000">
              <w:rPr>
                <w:b w:val="1"/>
                <w:color w:val="0d0d0d"/>
                <w:sz w:val="24"/>
                <w:szCs w:val="24"/>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C">
            <w:pPr>
              <w:jc w:val="center"/>
              <w:rPr>
                <w:color w:val="0d0d0d"/>
                <w:sz w:val="24"/>
                <w:szCs w:val="24"/>
              </w:rPr>
            </w:pPr>
            <w:r w:rsidDel="00000000" w:rsidR="00000000" w:rsidRPr="00000000">
              <w:rPr>
                <w:b w:val="1"/>
                <w:color w:val="0d0d0d"/>
                <w:sz w:val="24"/>
                <w:szCs w:val="24"/>
                <w:rtl w:val="0"/>
              </w:rPr>
              <w:t xml:space="preserve"> 30</w:t>
            </w:r>
            <w:r w:rsidDel="00000000" w:rsidR="00000000" w:rsidRPr="00000000">
              <w:rPr>
                <w:rtl w:val="0"/>
              </w:rPr>
            </w:r>
          </w:p>
        </w:tc>
      </w:tr>
    </w:tbl>
    <w:p w:rsidR="00000000" w:rsidDel="00000000" w:rsidP="00000000" w:rsidRDefault="00000000" w:rsidRPr="00000000" w14:paraId="000000ED">
      <w:pPr>
        <w:rPr>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